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A9B" w:rsidRDefault="00135E83" w:rsidP="00135E83">
      <w:pPr>
        <w:pStyle w:val="a4"/>
        <w:ind w:firstLineChars="750" w:firstLine="2409"/>
        <w:jc w:val="both"/>
      </w:pPr>
      <w:r>
        <w:rPr>
          <w:rFonts w:hint="eastAsia"/>
        </w:rPr>
        <w:t xml:space="preserve">  </w:t>
      </w:r>
      <w:r w:rsidR="005D307A">
        <w:rPr>
          <w:rFonts w:hint="eastAsia"/>
        </w:rPr>
        <w:t>设定</w:t>
      </w:r>
      <w:r>
        <w:rPr>
          <w:rFonts w:hint="eastAsia"/>
        </w:rPr>
        <w:t>机床参数</w:t>
      </w:r>
    </w:p>
    <w:p w:rsidR="00135E83" w:rsidRPr="00135E83" w:rsidRDefault="00135E83" w:rsidP="00135E83">
      <w:r>
        <w:rPr>
          <w:rFonts w:hint="eastAsia"/>
        </w:rPr>
        <w:t>在</w:t>
      </w:r>
      <w:r w:rsidR="00842B7A">
        <w:rPr>
          <w:rFonts w:hint="eastAsia"/>
        </w:rPr>
        <w:t>CN</w:t>
      </w:r>
      <w:bookmarkStart w:id="0" w:name="_GoBack"/>
      <w:bookmarkEnd w:id="0"/>
      <w:r>
        <w:rPr>
          <w:rFonts w:hint="eastAsia"/>
        </w:rPr>
        <w:t>CKAD  V15</w:t>
      </w:r>
      <w:r>
        <w:rPr>
          <w:rFonts w:hint="eastAsia"/>
        </w:rPr>
        <w:t>开放了一些新的机器参数，用户在该版本中可以自己修改定义机床一些参数设置。下面简单和大家介绍一下。</w:t>
      </w:r>
    </w:p>
    <w:p w:rsidR="00135E83" w:rsidRDefault="00135E83" w:rsidP="00135E83">
      <w:r>
        <w:rPr>
          <w:noProof/>
        </w:rPr>
        <w:drawing>
          <wp:inline distT="0" distB="0" distL="0" distR="0" wp14:anchorId="2E87BAAD" wp14:editId="0C729DFA">
            <wp:extent cx="5274310" cy="3823875"/>
            <wp:effectExtent l="0" t="0" r="254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5E83" w:rsidRDefault="00135E83" w:rsidP="00135E83">
      <w:r>
        <w:rPr>
          <w:noProof/>
        </w:rPr>
        <w:drawing>
          <wp:inline distT="0" distB="0" distL="0" distR="0" wp14:anchorId="499DC304" wp14:editId="68AC07B7">
            <wp:extent cx="5274310" cy="2634103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34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5E83" w:rsidRDefault="00135E83" w:rsidP="00135E83">
      <w:r>
        <w:rPr>
          <w:rFonts w:hint="eastAsia"/>
        </w:rPr>
        <w:t>NC</w:t>
      </w:r>
      <w:r>
        <w:rPr>
          <w:rFonts w:hint="eastAsia"/>
        </w:rPr>
        <w:t>程序界面中：用户可以需改</w:t>
      </w:r>
      <w:r>
        <w:rPr>
          <w:rFonts w:hint="eastAsia"/>
        </w:rPr>
        <w:t>NC</w:t>
      </w:r>
      <w:r>
        <w:rPr>
          <w:rFonts w:hint="eastAsia"/>
        </w:rPr>
        <w:t>程序的后缀名，是否删除程序中的注释部分，还有指定</w:t>
      </w:r>
      <w:r>
        <w:rPr>
          <w:rFonts w:hint="eastAsia"/>
        </w:rPr>
        <w:t>NC</w:t>
      </w:r>
      <w:r>
        <w:rPr>
          <w:rFonts w:hint="eastAsia"/>
        </w:rPr>
        <w:t>程序的发送到指定的文件夹中等。</w:t>
      </w:r>
    </w:p>
    <w:p w:rsidR="00135E83" w:rsidRDefault="00135E83" w:rsidP="00135E83"/>
    <w:p w:rsidR="00135E83" w:rsidRDefault="00135E83" w:rsidP="00135E83"/>
    <w:p w:rsidR="00135E83" w:rsidRDefault="00135E83" w:rsidP="00135E83">
      <w:r>
        <w:rPr>
          <w:noProof/>
        </w:rPr>
        <w:lastRenderedPageBreak/>
        <w:drawing>
          <wp:inline distT="0" distB="0" distL="0" distR="0" wp14:anchorId="3015092C" wp14:editId="50572EEA">
            <wp:extent cx="5274310" cy="2645701"/>
            <wp:effectExtent l="0" t="0" r="2540" b="254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45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5E83" w:rsidRDefault="00135E83" w:rsidP="00135E83">
      <w:r>
        <w:rPr>
          <w:rFonts w:hint="eastAsia"/>
        </w:rPr>
        <w:t>加工范围：在这个界面中用户可以值直接设置机床的加工范围。</w:t>
      </w:r>
    </w:p>
    <w:p w:rsidR="00135E83" w:rsidRDefault="00135E83" w:rsidP="00135E83">
      <w:r>
        <w:rPr>
          <w:noProof/>
        </w:rPr>
        <w:drawing>
          <wp:inline distT="0" distB="0" distL="0" distR="0" wp14:anchorId="7CA479F0" wp14:editId="536BFA0A">
            <wp:extent cx="5274310" cy="2620062"/>
            <wp:effectExtent l="0" t="0" r="2540" b="889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20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5E83" w:rsidRPr="00135E83" w:rsidRDefault="00135E83" w:rsidP="00135E83">
      <w:r>
        <w:rPr>
          <w:rFonts w:hint="eastAsia"/>
        </w:rPr>
        <w:t>夹钳定义：在这个界面中用户可以定义夹钳的移动范围。</w:t>
      </w:r>
      <w:proofErr w:type="gramStart"/>
      <w:r>
        <w:rPr>
          <w:rFonts w:hint="eastAsia"/>
        </w:rPr>
        <w:t>勾选夹钳</w:t>
      </w:r>
      <w:proofErr w:type="gramEnd"/>
      <w:r>
        <w:rPr>
          <w:rFonts w:hint="eastAsia"/>
        </w:rPr>
        <w:t>固定位置功能后用户可以根据板材的大小自己定义夹钳的位置。</w:t>
      </w:r>
    </w:p>
    <w:sectPr w:rsidR="00135E83" w:rsidRPr="00135E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A29"/>
    <w:rsid w:val="00135E83"/>
    <w:rsid w:val="005D307A"/>
    <w:rsid w:val="00842B7A"/>
    <w:rsid w:val="00911A29"/>
    <w:rsid w:val="00A01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135E8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135E83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No Spacing"/>
    <w:uiPriority w:val="1"/>
    <w:qFormat/>
    <w:rsid w:val="00135E83"/>
    <w:pPr>
      <w:widowControl w:val="0"/>
      <w:jc w:val="both"/>
    </w:pPr>
  </w:style>
  <w:style w:type="paragraph" w:styleId="a4">
    <w:name w:val="Title"/>
    <w:basedOn w:val="a"/>
    <w:next w:val="a"/>
    <w:link w:val="Char"/>
    <w:uiPriority w:val="10"/>
    <w:qFormat/>
    <w:rsid w:val="00135E83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4"/>
    <w:uiPriority w:val="10"/>
    <w:rsid w:val="00135E83"/>
    <w:rPr>
      <w:rFonts w:asciiTheme="majorHAnsi" w:eastAsia="宋体" w:hAnsiTheme="majorHAnsi" w:cstheme="majorBidi"/>
      <w:b/>
      <w:bCs/>
      <w:sz w:val="32"/>
      <w:szCs w:val="32"/>
    </w:rPr>
  </w:style>
  <w:style w:type="paragraph" w:styleId="a5">
    <w:name w:val="Balloon Text"/>
    <w:basedOn w:val="a"/>
    <w:link w:val="Char0"/>
    <w:uiPriority w:val="99"/>
    <w:semiHidden/>
    <w:unhideWhenUsed/>
    <w:rsid w:val="00135E83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135E8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135E8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135E83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No Spacing"/>
    <w:uiPriority w:val="1"/>
    <w:qFormat/>
    <w:rsid w:val="00135E83"/>
    <w:pPr>
      <w:widowControl w:val="0"/>
      <w:jc w:val="both"/>
    </w:pPr>
  </w:style>
  <w:style w:type="paragraph" w:styleId="a4">
    <w:name w:val="Title"/>
    <w:basedOn w:val="a"/>
    <w:next w:val="a"/>
    <w:link w:val="Char"/>
    <w:uiPriority w:val="10"/>
    <w:qFormat/>
    <w:rsid w:val="00135E83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4"/>
    <w:uiPriority w:val="10"/>
    <w:rsid w:val="00135E83"/>
    <w:rPr>
      <w:rFonts w:asciiTheme="majorHAnsi" w:eastAsia="宋体" w:hAnsiTheme="majorHAnsi" w:cstheme="majorBidi"/>
      <w:b/>
      <w:bCs/>
      <w:sz w:val="32"/>
      <w:szCs w:val="32"/>
    </w:rPr>
  </w:style>
  <w:style w:type="paragraph" w:styleId="a5">
    <w:name w:val="Balloon Text"/>
    <w:basedOn w:val="a"/>
    <w:link w:val="Char0"/>
    <w:uiPriority w:val="99"/>
    <w:semiHidden/>
    <w:unhideWhenUsed/>
    <w:rsid w:val="00135E83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135E8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GAO</dc:creator>
  <cp:keywords/>
  <dc:description/>
  <cp:lastModifiedBy>QiuAiZhen</cp:lastModifiedBy>
  <cp:revision>4</cp:revision>
  <dcterms:created xsi:type="dcterms:W3CDTF">2015-11-27T02:27:00Z</dcterms:created>
  <dcterms:modified xsi:type="dcterms:W3CDTF">2015-11-27T04:33:00Z</dcterms:modified>
</cp:coreProperties>
</file>